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7640B0">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7640B0">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7640B0">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7640B0">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7640B0">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7640B0">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7640B0">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7640B0">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7640B0">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w:t>
      </w:r>
      <w:r w:rsidR="005C4E9E">
        <w:rPr>
          <w:rFonts w:ascii="Times New Roman" w:hAnsi="Times New Roman"/>
          <w:sz w:val="21"/>
          <w:lang w:val="de-CH" w:eastAsia="zh-CN"/>
        </w:rPr>
        <w:t>/BVM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FD3EBA">
        <w:rPr>
          <w:rFonts w:ascii="Times New Roman" w:hAnsi="Times New Roman" w:hint="eastAsia"/>
          <w:sz w:val="21"/>
          <w:lang w:val="de-CH" w:eastAsia="zh-CN"/>
        </w:rPr>
        <w:t>更新视频无声音</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w:t>
      </w:r>
      <w:r w:rsidR="005C4E9E">
        <w:rPr>
          <w:lang w:eastAsia="zh-CN"/>
        </w:rPr>
        <w:t>/BVM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w:t>
      </w:r>
      <w:r w:rsidR="005C4E9E">
        <w:rPr>
          <w:lang w:eastAsia="zh-CN"/>
        </w:rPr>
        <w:t>/BVM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00FD3EBA">
        <w:rPr>
          <w:rFonts w:hint="eastAsia"/>
          <w:lang w:eastAsia="zh-CN"/>
        </w:rPr>
        <w:t>更新视频无声音</w:t>
      </w:r>
      <w:r w:rsidR="00961BBB" w:rsidRPr="00A2397C">
        <w:rPr>
          <w:rFonts w:hint="eastAsia"/>
          <w:lang w:eastAsia="zh-CN"/>
        </w:rPr>
        <w:t>问题</w:t>
      </w:r>
      <w:r w:rsidR="008D72FD">
        <w:rPr>
          <w:rFonts w:hint="eastAsia"/>
          <w:lang w:eastAsia="zh-CN"/>
        </w:rPr>
        <w:t>。</w:t>
      </w:r>
    </w:p>
    <w:p w:rsidR="00501409" w:rsidRPr="00934D1D"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FD3EBA">
              <w:rPr>
                <w:rFonts w:hint="eastAsia"/>
                <w:lang w:eastAsia="zh-CN"/>
              </w:rPr>
              <w:t>更新视频后无声音</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FD3EBA">
              <w:rPr>
                <w:rFonts w:hint="eastAsia"/>
                <w:lang w:eastAsia="zh-CN"/>
              </w:rPr>
              <w:t>更新视频后无声音</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7D7938" w:rsidRPr="00C44929" w:rsidRDefault="00EF5D25" w:rsidP="005C4E9E">
            <w:pPr>
              <w:pStyle w:val="a6"/>
              <w:ind w:firstLine="420"/>
              <w:rPr>
                <w:lang w:eastAsia="zh-CN"/>
              </w:rPr>
            </w:pPr>
            <w:r>
              <w:rPr>
                <w:rFonts w:hint="eastAsia"/>
                <w:lang w:eastAsia="zh-CN"/>
              </w:rPr>
              <w:t>BVT</w:t>
            </w:r>
            <w:r w:rsidR="005C4E9E">
              <w:rPr>
                <w:rFonts w:hint="eastAsia"/>
                <w:lang w:eastAsia="zh-CN"/>
              </w:rPr>
              <w:t>/</w:t>
            </w:r>
            <w:r w:rsidR="005C4E9E">
              <w:rPr>
                <w:lang w:eastAsia="zh-CN"/>
              </w:rPr>
              <w:t>BVM</w:t>
            </w:r>
            <w:r w:rsidR="005C4E9E">
              <w:rPr>
                <w:rFonts w:hint="eastAsia"/>
                <w:lang w:eastAsia="zh-CN"/>
              </w:rPr>
              <w:t>系、现代专机、永达专机，</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FD3EBA">
              <w:rPr>
                <w:rFonts w:hint="eastAsia"/>
                <w:lang w:eastAsia="zh-CN"/>
              </w:rPr>
              <w:t>更新视频后无声音</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934D1D">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F9220D">
        <w:trPr>
          <w:cantSplit/>
          <w:trHeight w:val="2101"/>
          <w:jc w:val="center"/>
        </w:trPr>
        <w:tc>
          <w:tcPr>
            <w:tcW w:w="1418" w:type="dxa"/>
          </w:tcPr>
          <w:p w:rsidR="00104AED" w:rsidRDefault="00104AED"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F9220D">
        <w:trPr>
          <w:cantSplit/>
          <w:trHeight w:val="4372"/>
          <w:jc w:val="center"/>
        </w:trPr>
        <w:tc>
          <w:tcPr>
            <w:tcW w:w="1418" w:type="dxa"/>
          </w:tcPr>
          <w:p w:rsidR="006B23EF" w:rsidRDefault="006B23EF"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E6190E" w:rsidTr="00F9220D">
        <w:trPr>
          <w:cantSplit/>
          <w:trHeight w:val="5714"/>
          <w:jc w:val="center"/>
        </w:trPr>
        <w:tc>
          <w:tcPr>
            <w:tcW w:w="1418" w:type="dxa"/>
          </w:tcPr>
          <w:p w:rsidR="00E6190E" w:rsidRDefault="00E6190E" w:rsidP="00780345">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E6190E" w:rsidRDefault="00E6190E"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6190E" w:rsidRDefault="00E6190E" w:rsidP="00E6190E">
            <w:pPr>
              <w:ind w:firstLineChars="100" w:firstLine="200"/>
              <w:rPr>
                <w:sz w:val="20"/>
              </w:rPr>
            </w:pPr>
          </w:p>
          <w:p w:rsidR="00E6190E" w:rsidRDefault="00E6190E" w:rsidP="00E6190E">
            <w:pPr>
              <w:ind w:firstLineChars="100" w:firstLine="200"/>
              <w:rPr>
                <w:sz w:val="20"/>
              </w:rPr>
            </w:pPr>
            <w:r>
              <w:rPr>
                <w:sz w:val="20"/>
              </w:rPr>
              <w:t xml:space="preserve"> U</w:t>
            </w:r>
            <w:r>
              <w:rPr>
                <w:rFonts w:hint="eastAsia"/>
                <w:sz w:val="20"/>
              </w:rPr>
              <w:t>盘插入显示器的</w:t>
            </w:r>
            <w:r>
              <w:rPr>
                <w:sz w:val="20"/>
              </w:rPr>
              <w:t>USB TypeA</w:t>
            </w:r>
            <w:r>
              <w:rPr>
                <w:rFonts w:hint="eastAsia"/>
                <w:sz w:val="20"/>
              </w:rPr>
              <w:t>接口，会出现如下升级界面</w:t>
            </w:r>
          </w:p>
          <w:p w:rsidR="00E6190E" w:rsidRDefault="00E6190E" w:rsidP="00E6190E">
            <w:pPr>
              <w:ind w:firstLineChars="100" w:firstLine="240"/>
              <w:rPr>
                <w:rFonts w:ascii="Times New Roman" w:hAnsi="Times New Roman"/>
                <w:color w:val="000000"/>
                <w:sz w:val="24"/>
                <w:szCs w:val="24"/>
                <w:lang w:eastAsia="zh-CN"/>
              </w:rPr>
            </w:pP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163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908050"/>
                          </a:xfrm>
                          <a:prstGeom prst="rect">
                            <a:avLst/>
                          </a:prstGeom>
                          <a:noFill/>
                          <a:ln>
                            <a:noFill/>
                          </a:ln>
                        </pic:spPr>
                      </pic:pic>
                    </a:graphicData>
                  </a:graphic>
                </wp:inline>
              </w:drawing>
            </w:r>
          </w:p>
          <w:p w:rsidR="00E6190E" w:rsidRDefault="00E6190E" w:rsidP="00E6190E">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extent cx="38290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E6190E" w:rsidRDefault="00E6190E" w:rsidP="006B23EF">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tc>
      </w:tr>
    </w:tbl>
    <w:p w:rsidR="00D327D9" w:rsidRDefault="006D55DA" w:rsidP="006D55DA">
      <w:pPr>
        <w:pStyle w:val="1"/>
        <w:numPr>
          <w:ilvl w:val="0"/>
          <w:numId w:val="0"/>
        </w:numPr>
        <w:tabs>
          <w:tab w:val="left" w:pos="432"/>
        </w:tabs>
        <w:spacing w:before="240" w:after="60"/>
        <w:rPr>
          <w:lang w:val="en-US"/>
        </w:rPr>
      </w:pPr>
      <w:bookmarkStart w:id="11" w:name="_Toc156310106"/>
      <w:bookmarkEnd w:id="7"/>
      <w:r>
        <w:rPr>
          <w:lang w:val="en-US"/>
        </w:rPr>
        <w:t xml:space="preserve">7 </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w:t>
            </w:r>
            <w:r w:rsidR="005C4E9E">
              <w:rPr>
                <w:rFonts w:cs="Arial" w:hint="eastAsia"/>
                <w:bCs/>
                <w:spacing w:val="5"/>
                <w:sz w:val="18"/>
                <w:szCs w:val="18"/>
                <w:lang w:val="en-US" w:eastAsia="zh-CN"/>
              </w:rPr>
              <w:t>/</w:t>
            </w:r>
            <w:r w:rsidR="005C4E9E">
              <w:rPr>
                <w:rFonts w:cs="Arial"/>
                <w:bCs/>
                <w:spacing w:val="5"/>
                <w:sz w:val="18"/>
                <w:szCs w:val="18"/>
                <w:lang w:val="en-US" w:eastAsia="zh-CN"/>
              </w:rPr>
              <w:t>BVM</w:t>
            </w:r>
            <w:r w:rsidR="005C4E9E">
              <w:rPr>
                <w:rFonts w:cs="Arial" w:hint="eastAsia"/>
                <w:bCs/>
                <w:spacing w:val="5"/>
                <w:sz w:val="18"/>
                <w:szCs w:val="18"/>
                <w:lang w:val="en-US" w:eastAsia="zh-CN"/>
              </w:rPr>
              <w:t>系</w:t>
            </w:r>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FD3EBA">
              <w:rPr>
                <w:rFonts w:cs="Arial" w:hint="eastAsia"/>
                <w:bCs/>
                <w:spacing w:val="5"/>
                <w:sz w:val="18"/>
                <w:szCs w:val="18"/>
                <w:lang w:val="en-US" w:eastAsia="zh-CN"/>
              </w:rPr>
              <w:t>更新视频后无声音</w:t>
            </w:r>
            <w:r w:rsidR="00300921">
              <w:rPr>
                <w:rFonts w:cs="Arial" w:hint="eastAsia"/>
                <w:bCs/>
                <w:spacing w:val="5"/>
                <w:sz w:val="18"/>
                <w:szCs w:val="18"/>
                <w:lang w:val="en-US" w:eastAsia="zh-CN"/>
              </w:rPr>
              <w:t>问题</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2" w:name="_Toc156310107"/>
      <w:r>
        <w:rPr>
          <w:lang w:val="en-US" w:eastAsia="zh-CN"/>
        </w:rPr>
        <w:t>8</w:t>
      </w:r>
      <w:r w:rsidR="0091020F">
        <w:rPr>
          <w:lang w:val="en-US" w:eastAsia="zh-CN"/>
        </w:rPr>
        <w:t xml:space="preserve"> </w:t>
      </w:r>
      <w:r w:rsidR="00311648">
        <w:rPr>
          <w:rFonts w:hint="eastAsia"/>
          <w:lang w:val="en-US" w:eastAsia="zh-CN"/>
        </w:rPr>
        <w:t>最后检查</w:t>
      </w:r>
      <w:bookmarkEnd w:id="12"/>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bookmarkStart w:id="13" w:name="_GoBack"/>
            <w:bookmarkEnd w:id="13"/>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0B0" w:rsidRDefault="007640B0">
      <w:r>
        <w:separator/>
      </w:r>
    </w:p>
  </w:endnote>
  <w:endnote w:type="continuationSeparator" w:id="0">
    <w:p w:rsidR="007640B0" w:rsidRDefault="00764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w:t>
          </w:r>
          <w:r w:rsidR="0086358C">
            <w:rPr>
              <w:rFonts w:ascii="Arial" w:hAnsi="Arial" w:cs="Arial" w:hint="eastAsia"/>
              <w:b/>
              <w:color w:val="000000"/>
              <w:spacing w:val="10"/>
              <w:sz w:val="22"/>
              <w:lang w:eastAsia="zh-CN"/>
            </w:rPr>
            <w:t>/</w:t>
          </w:r>
          <w:r w:rsidR="005C4E9E">
            <w:rPr>
              <w:rFonts w:ascii="Arial" w:hAnsi="Arial" w:cs="Arial"/>
              <w:b/>
              <w:color w:val="000000"/>
              <w:spacing w:val="10"/>
              <w:sz w:val="22"/>
              <w:lang w:eastAsia="zh-CN"/>
            </w:rPr>
            <w: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FD3EBA">
            <w:rPr>
              <w:rFonts w:ascii="Arial" w:hAnsi="Arial" w:cs="Arial" w:hint="eastAsia"/>
              <w:b/>
              <w:color w:val="000000"/>
              <w:spacing w:val="10"/>
              <w:sz w:val="22"/>
              <w:lang w:eastAsia="zh-CN"/>
            </w:rPr>
            <w:t>更新视频后无声音</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FD3EBA">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5C4E9E">
    <w:pPr>
      <w:pStyle w:val="KSP144DM"/>
      <w:spacing w:after="20"/>
      <w:ind w:left="113" w:firstLineChars="700" w:firstLine="1616"/>
    </w:pPr>
    <w:r w:rsidRPr="007C52E4">
      <w:rPr>
        <w:rFonts w:ascii="Arial" w:hAnsi="Arial" w:cs="Arial" w:hint="eastAsia"/>
        <w:b/>
        <w:color w:val="000000"/>
        <w:spacing w:val="10"/>
        <w:sz w:val="22"/>
        <w:lang w:eastAsia="zh-CN"/>
      </w:rPr>
      <w:t>BVT</w:t>
    </w:r>
    <w:r w:rsidR="005C4E9E">
      <w:rPr>
        <w:rFonts w:ascii="Arial" w:hAnsi="Arial" w:cs="Arial"/>
        <w:b/>
        <w:color w:val="000000"/>
        <w:spacing w:val="10"/>
        <w:sz w:val="22"/>
        <w:lang w:eastAsia="zh-CN"/>
      </w:rPr>
      <w: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FD3EBA">
      <w:rPr>
        <w:rFonts w:ascii="Arial" w:hAnsi="Arial" w:cs="Arial" w:hint="eastAsia"/>
        <w:b/>
        <w:color w:val="000000"/>
        <w:spacing w:val="10"/>
        <w:sz w:val="22"/>
        <w:lang w:eastAsia="zh-CN"/>
      </w:rPr>
      <w:t>更新视频后无声音</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934D1D"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2D4571">
            <w:rPr>
              <w:rFonts w:cs="Arial" w:hint="eastAsia"/>
              <w:b/>
              <w:sz w:val="18"/>
              <w:szCs w:val="18"/>
              <w:lang w:eastAsia="zh-CN"/>
            </w:rPr>
            <w:t>、</w:t>
          </w:r>
          <w:r w:rsidR="002D4571">
            <w:rPr>
              <w:rFonts w:cs="Arial" w:hint="eastAsia"/>
              <w:b/>
              <w:sz w:val="18"/>
              <w:szCs w:val="18"/>
              <w:lang w:eastAsia="zh-CN"/>
            </w:rPr>
            <w:t>B</w:t>
          </w:r>
          <w:r w:rsidR="002D4571">
            <w:rPr>
              <w:rFonts w:cs="Arial"/>
              <w:b/>
              <w:sz w:val="18"/>
              <w:szCs w:val="18"/>
              <w:lang w:eastAsia="zh-CN"/>
            </w:rPr>
            <w:t>VM</w:t>
          </w:r>
          <w:r w:rsidR="002D4571">
            <w:rPr>
              <w:rFonts w:cs="Arial" w:hint="eastAsia"/>
              <w:b/>
              <w:sz w:val="18"/>
              <w:szCs w:val="18"/>
              <w:lang w:eastAsia="zh-CN"/>
            </w:rPr>
            <w:t>系</w:t>
          </w:r>
          <w:r w:rsidR="002D4571">
            <w:rPr>
              <w:rFonts w:cs="Arial" w:hint="eastAsia"/>
              <w:b/>
              <w:sz w:val="18"/>
              <w:szCs w:val="18"/>
              <w:lang w:eastAsia="zh-CN"/>
            </w:rPr>
            <w:t>I</w:t>
          </w:r>
          <w:r w:rsidR="002D4571">
            <w:rPr>
              <w:rFonts w:cs="Arial"/>
              <w:b/>
              <w:sz w:val="18"/>
              <w:szCs w:val="18"/>
              <w:lang w:eastAsia="zh-CN"/>
            </w:rPr>
            <w:t>V</w:t>
          </w:r>
          <w:proofErr w:type="gramStart"/>
          <w:r w:rsidR="002D4571">
            <w:rPr>
              <w:rFonts w:cs="Arial" w:hint="eastAsia"/>
              <w:b/>
              <w:sz w:val="18"/>
              <w:szCs w:val="18"/>
              <w:lang w:eastAsia="zh-CN"/>
            </w:rPr>
            <w:t>代智灵</w:t>
          </w:r>
          <w:proofErr w:type="gramEnd"/>
          <w:r w:rsidR="002D4571">
            <w:rPr>
              <w:rFonts w:cs="Arial" w:hint="eastAsia"/>
              <w:b/>
              <w:sz w:val="18"/>
              <w:szCs w:val="18"/>
              <w:lang w:eastAsia="zh-CN"/>
            </w:rPr>
            <w:t>平台</w:t>
          </w:r>
          <w:r w:rsidR="0086358C">
            <w:rPr>
              <w:rFonts w:cs="Arial" w:hint="eastAsia"/>
              <w:b/>
              <w:sz w:val="18"/>
              <w:szCs w:val="18"/>
              <w:lang w:eastAsia="zh-CN"/>
            </w:rPr>
            <w:t>、现代专机、永达专机</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w:t>
          </w:r>
          <w:r w:rsidR="0086358C">
            <w:rPr>
              <w:rFonts w:ascii="Arial" w:hAnsi="Arial" w:cs="Arial"/>
              <w:b/>
              <w:color w:val="000000"/>
              <w:spacing w:val="10"/>
              <w:sz w:val="22"/>
              <w:lang w:eastAsia="zh-CN"/>
            </w:rPr>
            <w:t>T/BVM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w:t>
          </w:r>
          <w:r w:rsidRPr="007C52E4">
            <w:rPr>
              <w:rFonts w:ascii="Arial" w:hAnsi="Arial" w:cs="Arial" w:hint="eastAsia"/>
              <w:b/>
              <w:color w:val="000000"/>
              <w:spacing w:val="10"/>
              <w:sz w:val="22"/>
              <w:lang w:eastAsia="zh-CN"/>
            </w:rPr>
            <w:t>智灵平台）</w:t>
          </w:r>
          <w:r w:rsidR="00FD3EBA">
            <w:rPr>
              <w:rFonts w:ascii="Arial" w:hAnsi="Arial" w:cs="Arial" w:hint="eastAsia"/>
              <w:b/>
              <w:color w:val="000000"/>
              <w:spacing w:val="10"/>
              <w:sz w:val="22"/>
              <w:lang w:eastAsia="zh-CN"/>
            </w:rPr>
            <w:t>更新视频后无声音</w:t>
          </w:r>
          <w:r w:rsidR="00934D1D" w:rsidRPr="00934D1D">
            <w:rPr>
              <w:rFonts w:ascii="Arial" w:hAnsi="Arial" w:cs="Arial" w:hint="eastAsia"/>
              <w:b/>
              <w:color w:val="000000"/>
              <w:spacing w:val="10"/>
              <w:sz w:val="22"/>
              <w:lang w:eastAsia="zh-CN"/>
            </w:rPr>
            <w:t>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E3292F">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0B0" w:rsidRDefault="007640B0">
      <w:r>
        <w:separator/>
      </w:r>
    </w:p>
  </w:footnote>
  <w:footnote w:type="continuationSeparator" w:id="0">
    <w:p w:rsidR="007640B0" w:rsidRDefault="00764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D4571"/>
    <w:rsid w:val="002E1920"/>
    <w:rsid w:val="002F0860"/>
    <w:rsid w:val="002F5D33"/>
    <w:rsid w:val="00300921"/>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4D4"/>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2599"/>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C4E9E"/>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40B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49F4"/>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358C"/>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0F89"/>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292F"/>
    <w:rsid w:val="00E34073"/>
    <w:rsid w:val="00E35C7A"/>
    <w:rsid w:val="00E37459"/>
    <w:rsid w:val="00E46C46"/>
    <w:rsid w:val="00E60B4B"/>
    <w:rsid w:val="00E61283"/>
    <w:rsid w:val="00E6190E"/>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20D"/>
    <w:rsid w:val="00F92ED9"/>
    <w:rsid w:val="00F93470"/>
    <w:rsid w:val="00F9695F"/>
    <w:rsid w:val="00FB2303"/>
    <w:rsid w:val="00FB45D9"/>
    <w:rsid w:val="00FB58C4"/>
    <w:rsid w:val="00FB59CA"/>
    <w:rsid w:val="00FC524F"/>
    <w:rsid w:val="00FC77CB"/>
    <w:rsid w:val="00FD1CD1"/>
    <w:rsid w:val="00FD2687"/>
    <w:rsid w:val="00FD39E8"/>
    <w:rsid w:val="00FD3EBA"/>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33B369"/>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6.xml><?xml version="1.0" encoding="utf-8"?>
<ds:datastoreItem xmlns:ds="http://schemas.openxmlformats.org/officeDocument/2006/customXml" ds:itemID="{8FF413A5-EFD0-4198-9F77-45170F90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807</TotalTime>
  <Pages>7</Pages>
  <Words>395</Words>
  <Characters>2253</Characters>
  <Application>Microsoft Office Word</Application>
  <DocSecurity>0</DocSecurity>
  <Lines>18</Lines>
  <Paragraphs>5</Paragraphs>
  <ScaleCrop>false</ScaleCrop>
  <Company>Technology and Strategic Supply Management (TS)</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62</cp:revision>
  <cp:lastPrinted>2024-01-16T07:11:00Z</cp:lastPrinted>
  <dcterms:created xsi:type="dcterms:W3CDTF">2024-04-12T02:53:00Z</dcterms:created>
  <dcterms:modified xsi:type="dcterms:W3CDTF">2024-05-09T03:53:00Z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